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F82" w:rsidRDefault="00452A8E">
      <w:pPr>
        <w:jc w:val="center"/>
      </w:pPr>
      <w:r>
        <w:rPr>
          <w:noProof/>
        </w:rPr>
        <w:drawing>
          <wp:inline distT="0" distB="0" distL="0" distR="0">
            <wp:extent cx="4504762" cy="4504762"/>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4504762" cy="4504762"/>
                    </a:xfrm>
                    <a:prstGeom prst="rect">
                      <a:avLst/>
                    </a:prstGeom>
                    <a:ln/>
                  </pic:spPr>
                </pic:pic>
              </a:graphicData>
            </a:graphic>
          </wp:inline>
        </w:drawing>
      </w:r>
    </w:p>
    <w:p w:rsidR="00FF0F82" w:rsidRDefault="00452A8E">
      <w:pPr>
        <w:jc w:val="center"/>
        <w:rPr>
          <w:b/>
          <w:sz w:val="44"/>
          <w:szCs w:val="44"/>
        </w:rPr>
      </w:pPr>
      <w:r>
        <w:rPr>
          <w:b/>
          <w:sz w:val="44"/>
          <w:szCs w:val="44"/>
        </w:rPr>
        <w:t>Conférence de presse</w:t>
      </w:r>
    </w:p>
    <w:p w:rsidR="00FF0F82" w:rsidRDefault="00452A8E">
      <w:pPr>
        <w:jc w:val="center"/>
      </w:pPr>
      <w:r>
        <w:t>Maison de la Presse de Liège,</w:t>
      </w:r>
    </w:p>
    <w:p w:rsidR="00FF0F82" w:rsidRDefault="00452A8E">
      <w:pPr>
        <w:jc w:val="center"/>
      </w:pPr>
      <w:r>
        <w:t>Le 21 septembre 2017</w:t>
      </w:r>
    </w:p>
    <w:p w:rsidR="00FF0F82" w:rsidRDefault="00FF0F82">
      <w:pPr>
        <w:ind w:left="6372" w:firstLine="707"/>
      </w:pPr>
    </w:p>
    <w:p w:rsidR="00FF0F82" w:rsidRDefault="00FF0F82">
      <w:pPr>
        <w:ind w:left="6372" w:firstLine="707"/>
      </w:pPr>
    </w:p>
    <w:p w:rsidR="00FF0F82" w:rsidRDefault="00FF0F82">
      <w:pPr>
        <w:ind w:left="6372" w:firstLine="707"/>
      </w:pPr>
    </w:p>
    <w:p w:rsidR="00FF0F82" w:rsidRDefault="00FF0F82">
      <w:pPr>
        <w:ind w:left="6372" w:firstLine="707"/>
      </w:pPr>
    </w:p>
    <w:p w:rsidR="00FF0F82" w:rsidRDefault="00FF0F82">
      <w:pPr>
        <w:ind w:left="6372" w:firstLine="707"/>
      </w:pPr>
    </w:p>
    <w:p w:rsidR="00FF0F82" w:rsidRDefault="00452A8E">
      <w:pPr>
        <w:ind w:left="6372"/>
        <w:jc w:val="right"/>
        <w:rPr>
          <w:sz w:val="56"/>
          <w:szCs w:val="56"/>
        </w:rPr>
      </w:pPr>
      <w:bookmarkStart w:id="0" w:name="_gjdgxs" w:colFirst="0" w:colLast="0"/>
      <w:bookmarkEnd w:id="0"/>
      <w:r>
        <w:br w:type="page"/>
      </w:r>
    </w:p>
    <w:p w:rsidR="00FF0F82" w:rsidRDefault="00452A8E">
      <w:pPr>
        <w:pStyle w:val="Titre"/>
        <w:contextualSpacing w:val="0"/>
        <w:jc w:val="center"/>
      </w:pPr>
      <w:r>
        <w:lastRenderedPageBreak/>
        <w:t>Communiqué de presse</w:t>
      </w:r>
    </w:p>
    <w:p w:rsidR="00FF0F82" w:rsidRDefault="00FF0F82"/>
    <w:p w:rsidR="00FF0F82" w:rsidRDefault="00FF0F82">
      <w:pPr>
        <w:spacing w:line="240" w:lineRule="auto"/>
        <w:rPr>
          <w:b/>
          <w:sz w:val="30"/>
          <w:szCs w:val="30"/>
        </w:rPr>
      </w:pPr>
    </w:p>
    <w:p w:rsidR="00FF0F82" w:rsidRDefault="00452A8E">
      <w:pPr>
        <w:spacing w:line="240" w:lineRule="auto"/>
        <w:jc w:val="center"/>
        <w:rPr>
          <w:b/>
          <w:sz w:val="30"/>
          <w:szCs w:val="30"/>
        </w:rPr>
      </w:pPr>
      <w:r>
        <w:rPr>
          <w:b/>
          <w:sz w:val="30"/>
          <w:szCs w:val="30"/>
        </w:rPr>
        <w:t>L’ONG Autre Terre et la Coopérative des Compagnons de la Terre vont transformer des déserts en oasis !</w:t>
      </w:r>
    </w:p>
    <w:p w:rsidR="00FF0F82" w:rsidRDefault="00FF0F82">
      <w:pPr>
        <w:spacing w:after="0" w:line="240" w:lineRule="auto"/>
        <w:rPr>
          <w:sz w:val="20"/>
          <w:szCs w:val="20"/>
        </w:rPr>
      </w:pPr>
    </w:p>
    <w:p w:rsidR="00FF0F82" w:rsidRDefault="00452A8E">
      <w:pPr>
        <w:spacing w:after="0" w:line="240" w:lineRule="auto"/>
        <w:rPr>
          <w:sz w:val="20"/>
          <w:szCs w:val="20"/>
        </w:rPr>
      </w:pPr>
      <w:r>
        <w:rPr>
          <w:sz w:val="20"/>
          <w:szCs w:val="20"/>
        </w:rPr>
        <w:t>Dans la continuité de l’opération « Restaurons la Terre » de 2016, l’ONG liégeoise Autre Terre et la Coopérative à finalité sociale Les Compagnons de la Terre s’unissent à nouveau pour rassembler le grand public et faire de nos déserts agricoles des oasis, à la fois au Nord et au Sud !</w:t>
      </w:r>
    </w:p>
    <w:p w:rsidR="00FF0F82" w:rsidRDefault="00FF0F82">
      <w:pPr>
        <w:spacing w:after="0" w:line="240" w:lineRule="auto"/>
        <w:rPr>
          <w:sz w:val="20"/>
          <w:szCs w:val="20"/>
        </w:rPr>
      </w:pPr>
    </w:p>
    <w:p w:rsidR="00FF0F82" w:rsidRDefault="00452A8E">
      <w:pPr>
        <w:spacing w:after="0" w:line="240" w:lineRule="auto"/>
        <w:rPr>
          <w:i/>
          <w:color w:val="5B9BD5"/>
        </w:rPr>
      </w:pPr>
      <w:r>
        <w:rPr>
          <w:i/>
          <w:color w:val="5B9BD5"/>
        </w:rPr>
        <w:t>« Le meilleur moment pour planter un arbre était il y a 20 ans. Le deuxième meilleur moment, c’est maintenant » ! Proverbe Chinois.</w:t>
      </w:r>
    </w:p>
    <w:p w:rsidR="00FF0F82" w:rsidRDefault="00FF0F82">
      <w:pPr>
        <w:spacing w:after="0" w:line="240" w:lineRule="auto"/>
        <w:rPr>
          <w:sz w:val="20"/>
          <w:szCs w:val="20"/>
        </w:rPr>
      </w:pPr>
    </w:p>
    <w:p w:rsidR="00FF0F82" w:rsidRDefault="00FF0F82">
      <w:pPr>
        <w:spacing w:after="0" w:line="240" w:lineRule="auto"/>
        <w:rPr>
          <w:sz w:val="20"/>
          <w:szCs w:val="20"/>
        </w:rPr>
      </w:pPr>
    </w:p>
    <w:p w:rsidR="00FF0F82" w:rsidRDefault="00452A8E">
      <w:pPr>
        <w:spacing w:after="0" w:line="240" w:lineRule="auto"/>
        <w:jc w:val="both"/>
        <w:rPr>
          <w:sz w:val="20"/>
          <w:szCs w:val="20"/>
        </w:rPr>
      </w:pPr>
      <w:r>
        <w:rPr>
          <w:sz w:val="20"/>
          <w:szCs w:val="20"/>
        </w:rPr>
        <w:t>En 2016, les deux entités, se sont engagées dans un même combat essentiel pour l’équilibre de nos multiples écosystèmes : restaurer nos sols afin d’y développer une agriculture responsable, tant d’un point de vue sociologique qui environnemental. Autre Terre et les Compagnons de la Terre ont ainsi souhaité réunir leurs compétences et leurs connaissances afin de proposer une solution concrète à cette menace qui touche près de 45 % des Terres du globe. Nous nous sommes réunis autour de ce projet parce que nous travaillons sur la mise en place de l’agroécologie au Nord et au Sud et nous partageons des valeurs communes.</w:t>
      </w:r>
    </w:p>
    <w:p w:rsidR="00FF0F82" w:rsidRDefault="00FF0F82">
      <w:pPr>
        <w:spacing w:after="0" w:line="240" w:lineRule="auto"/>
        <w:jc w:val="both"/>
        <w:rPr>
          <w:sz w:val="20"/>
          <w:szCs w:val="20"/>
        </w:rPr>
      </w:pPr>
    </w:p>
    <w:p w:rsidR="00FF0F82" w:rsidRDefault="00452A8E">
      <w:pPr>
        <w:spacing w:after="0" w:line="240" w:lineRule="auto"/>
        <w:jc w:val="both"/>
        <w:rPr>
          <w:sz w:val="20"/>
          <w:szCs w:val="20"/>
        </w:rPr>
      </w:pPr>
      <w:r>
        <w:rPr>
          <w:sz w:val="20"/>
          <w:szCs w:val="20"/>
        </w:rPr>
        <w:t>En 2017, nous lançons une nouvelle opération « Restaurons la Terre » qui a pour but de sensibiliser le grand public, lutter contre les phénomènes d’appauvrissement des sols, promouvoir l’emploi via les circuits courts et conscientiser la population à développer de vraies alternatives pour les générations futures.</w:t>
      </w:r>
    </w:p>
    <w:p w:rsidR="00FF0F82" w:rsidRDefault="00FF0F82">
      <w:pPr>
        <w:spacing w:after="0" w:line="240" w:lineRule="auto"/>
        <w:jc w:val="both"/>
        <w:rPr>
          <w:sz w:val="20"/>
          <w:szCs w:val="20"/>
        </w:rPr>
      </w:pPr>
    </w:p>
    <w:p w:rsidR="00FF0F82" w:rsidRDefault="00452A8E">
      <w:pPr>
        <w:spacing w:after="0" w:line="240" w:lineRule="auto"/>
        <w:jc w:val="both"/>
        <w:rPr>
          <w:b/>
          <w:u w:val="single"/>
        </w:rPr>
      </w:pPr>
      <w:r>
        <w:rPr>
          <w:b/>
          <w:u w:val="single"/>
        </w:rPr>
        <w:t>En 2017, « Restaurons la Terre » s’articulera autour de 3 axes :</w:t>
      </w:r>
    </w:p>
    <w:p w:rsidR="00FF0F82" w:rsidRDefault="00FF0F82">
      <w:pPr>
        <w:spacing w:after="0" w:line="240" w:lineRule="auto"/>
        <w:jc w:val="both"/>
        <w:rPr>
          <w:b/>
          <w:u w:val="single"/>
        </w:rPr>
      </w:pPr>
    </w:p>
    <w:p w:rsidR="00FF0F82" w:rsidRDefault="00FF0F82">
      <w:pPr>
        <w:spacing w:after="0" w:line="240" w:lineRule="auto"/>
        <w:jc w:val="both"/>
        <w:rPr>
          <w:sz w:val="20"/>
          <w:szCs w:val="20"/>
        </w:rPr>
      </w:pPr>
    </w:p>
    <w:p w:rsidR="00FF0F82" w:rsidRDefault="00452A8E">
      <w:pPr>
        <w:numPr>
          <w:ilvl w:val="0"/>
          <w:numId w:val="2"/>
        </w:numPr>
        <w:spacing w:after="0" w:line="240" w:lineRule="auto"/>
        <w:jc w:val="both"/>
        <w:rPr>
          <w:sz w:val="20"/>
          <w:szCs w:val="20"/>
        </w:rPr>
      </w:pPr>
      <w:r>
        <w:rPr>
          <w:sz w:val="20"/>
          <w:szCs w:val="20"/>
        </w:rPr>
        <w:t>Financer deux projets en agroécologie, l’un en Belgique, l’autre au Mali, pour un total de 20.000€. Ce financement se fera en 2 parties, 10.000€ à collecter auprès d’entreprises, associations, collectivités etc. et 10 000 € à collecter via une récolte de fonds auprès du grand public (Crowdfunding). Ces 20 000 € serviront à financer :</w:t>
      </w:r>
    </w:p>
    <w:p w:rsidR="00FF0F82" w:rsidRDefault="00FF0F82">
      <w:pPr>
        <w:spacing w:after="0" w:line="240" w:lineRule="auto"/>
        <w:ind w:left="720"/>
        <w:jc w:val="both"/>
        <w:rPr>
          <w:sz w:val="20"/>
          <w:szCs w:val="20"/>
        </w:rPr>
      </w:pPr>
    </w:p>
    <w:p w:rsidR="00FF0F82" w:rsidRDefault="00452A8E">
      <w:pPr>
        <w:numPr>
          <w:ilvl w:val="0"/>
          <w:numId w:val="3"/>
        </w:numPr>
        <w:spacing w:after="0" w:line="240" w:lineRule="auto"/>
        <w:jc w:val="both"/>
        <w:rPr>
          <w:sz w:val="20"/>
          <w:szCs w:val="20"/>
        </w:rPr>
      </w:pPr>
      <w:r>
        <w:rPr>
          <w:sz w:val="20"/>
          <w:szCs w:val="20"/>
        </w:rPr>
        <w:t xml:space="preserve">Au Mali, pays également touché par une baisse importante de la fertilité des sols, l’opération participera à la création de 3 périmètres maraîchers (300 arbres et 3 ha) dans la région de Gao afin d’y développer des pratiques agroécologiques encore trop peu connues et appliquées dans ce pays. Ces périmètres seront composés d’acacias, de différents arbres fruitiers mais également d’arbres indigènes comme les dattiers ou les </w:t>
      </w:r>
      <w:proofErr w:type="spellStart"/>
      <w:r>
        <w:rPr>
          <w:sz w:val="20"/>
          <w:szCs w:val="20"/>
        </w:rPr>
        <w:t>nîms</w:t>
      </w:r>
      <w:proofErr w:type="spellEnd"/>
      <w:r>
        <w:rPr>
          <w:sz w:val="20"/>
          <w:szCs w:val="20"/>
        </w:rPr>
        <w:t>.</w:t>
      </w:r>
    </w:p>
    <w:p w:rsidR="00FF0F82" w:rsidRDefault="00FF0F82">
      <w:pPr>
        <w:spacing w:after="0" w:line="240" w:lineRule="auto"/>
        <w:jc w:val="both"/>
        <w:rPr>
          <w:sz w:val="20"/>
          <w:szCs w:val="20"/>
        </w:rPr>
      </w:pPr>
    </w:p>
    <w:p w:rsidR="00FF0F82" w:rsidRDefault="00452A8E">
      <w:pPr>
        <w:numPr>
          <w:ilvl w:val="0"/>
          <w:numId w:val="3"/>
        </w:numPr>
        <w:spacing w:after="0" w:line="240" w:lineRule="auto"/>
        <w:jc w:val="both"/>
        <w:rPr>
          <w:sz w:val="20"/>
          <w:szCs w:val="20"/>
        </w:rPr>
      </w:pPr>
      <w:r>
        <w:rPr>
          <w:sz w:val="20"/>
          <w:szCs w:val="20"/>
        </w:rPr>
        <w:t xml:space="preserve">En Belgique, la plantation de l’extension du verger des </w:t>
      </w:r>
      <w:proofErr w:type="spellStart"/>
      <w:r>
        <w:rPr>
          <w:sz w:val="20"/>
          <w:szCs w:val="20"/>
        </w:rPr>
        <w:t>CDLT</w:t>
      </w:r>
      <w:proofErr w:type="spellEnd"/>
      <w:r>
        <w:rPr>
          <w:sz w:val="20"/>
          <w:szCs w:val="20"/>
        </w:rPr>
        <w:t xml:space="preserve"> aux </w:t>
      </w:r>
      <w:proofErr w:type="spellStart"/>
      <w:r>
        <w:rPr>
          <w:sz w:val="20"/>
          <w:szCs w:val="20"/>
        </w:rPr>
        <w:t>Cortils</w:t>
      </w:r>
      <w:proofErr w:type="spellEnd"/>
      <w:r>
        <w:rPr>
          <w:sz w:val="20"/>
          <w:szCs w:val="20"/>
        </w:rPr>
        <w:t xml:space="preserve"> à Mortier en province de Liège. Il s’agit de planter à partir de la mi-novembre 2017, quelque 220 arbres fruitiers de trois essences différentes (poiriers, pommiers et pruniers), à la fois en Haute Tige et Basse Tige. Ceci nécessite la mobilisation de spécialistes de vergers anciens et la mise en place de filet de protections contre les nuisibles pour s’assurer de la pérennité des arbres.</w:t>
      </w:r>
    </w:p>
    <w:p w:rsidR="00FF0F82" w:rsidRDefault="00FF0F82">
      <w:pPr>
        <w:spacing w:after="0" w:line="240" w:lineRule="auto"/>
        <w:jc w:val="both"/>
        <w:rPr>
          <w:sz w:val="20"/>
          <w:szCs w:val="20"/>
        </w:rPr>
      </w:pPr>
    </w:p>
    <w:p w:rsidR="00FF0F82" w:rsidRPr="00BD7EAF" w:rsidRDefault="00452A8E" w:rsidP="00BD7EAF">
      <w:pPr>
        <w:pStyle w:val="Paragraphedeliste"/>
        <w:numPr>
          <w:ilvl w:val="0"/>
          <w:numId w:val="2"/>
        </w:numPr>
        <w:spacing w:after="0" w:line="240" w:lineRule="auto"/>
        <w:rPr>
          <w:sz w:val="20"/>
          <w:szCs w:val="20"/>
        </w:rPr>
      </w:pPr>
      <w:r w:rsidRPr="00BD7EAF">
        <w:rPr>
          <w:sz w:val="20"/>
          <w:szCs w:val="20"/>
        </w:rPr>
        <w:t xml:space="preserve">La démarche ne s’arrête pas à ce crowdfunding. Il s’agit d’une première étape vers la consolidation de liens forts entre nos deux organisations visant à impulser une dynamique de </w:t>
      </w:r>
      <w:proofErr w:type="spellStart"/>
      <w:r w:rsidRPr="00BD7EAF">
        <w:rPr>
          <w:sz w:val="20"/>
          <w:szCs w:val="20"/>
        </w:rPr>
        <w:t>co</w:t>
      </w:r>
      <w:proofErr w:type="spellEnd"/>
      <w:r w:rsidRPr="00BD7EAF">
        <w:rPr>
          <w:sz w:val="20"/>
          <w:szCs w:val="20"/>
        </w:rPr>
        <w:t>-développement solidaire et de transition. Notamment en créant des échanges entre les agriculteurs du Nord et ceux du Sud. Dans cette optique, le coordinateur de l’UGM de Gao (Mali)</w:t>
      </w:r>
      <w:r w:rsidR="00BD7EAF">
        <w:rPr>
          <w:sz w:val="20"/>
          <w:szCs w:val="20"/>
        </w:rPr>
        <w:t xml:space="preserve">, Mahamadou </w:t>
      </w:r>
      <w:proofErr w:type="spellStart"/>
      <w:r w:rsidR="00BD7EAF">
        <w:rPr>
          <w:sz w:val="20"/>
          <w:szCs w:val="20"/>
        </w:rPr>
        <w:t>Souleye</w:t>
      </w:r>
      <w:proofErr w:type="spellEnd"/>
      <w:r w:rsidRPr="00BD7EAF">
        <w:rPr>
          <w:sz w:val="20"/>
          <w:szCs w:val="20"/>
        </w:rPr>
        <w:t xml:space="preserve"> viendra en Belgique sensibiliser le public belge à la réalité du Mali. Cette rencontre nourrit l’idée que nous avons tous à apprendre les uns des autres.</w:t>
      </w:r>
    </w:p>
    <w:p w:rsidR="00FF0F82" w:rsidRPr="00C91BA8" w:rsidRDefault="00452A8E" w:rsidP="00C91BA8">
      <w:pPr>
        <w:pStyle w:val="Paragraphedeliste"/>
        <w:numPr>
          <w:ilvl w:val="0"/>
          <w:numId w:val="2"/>
        </w:numPr>
        <w:spacing w:after="0" w:line="240" w:lineRule="auto"/>
        <w:jc w:val="both"/>
        <w:rPr>
          <w:sz w:val="20"/>
          <w:szCs w:val="20"/>
        </w:rPr>
      </w:pPr>
      <w:r w:rsidRPr="00BD7EAF">
        <w:rPr>
          <w:sz w:val="20"/>
          <w:szCs w:val="20"/>
        </w:rPr>
        <w:lastRenderedPageBreak/>
        <w:t xml:space="preserve">L’opération Restaurons La Terre a aussi pour mission de sensibiliser le grand public au rôle essentiel des arbres dans l’agriculture et par extension la nature dans son ensemble. Nous organisons cette année une conférence destinée au grand public sur l’agroécologie le 10 octobre 2017, au </w:t>
      </w:r>
      <w:proofErr w:type="spellStart"/>
      <w:r w:rsidRPr="00BD7EAF">
        <w:rPr>
          <w:sz w:val="20"/>
          <w:szCs w:val="20"/>
        </w:rPr>
        <w:t>KulturA</w:t>
      </w:r>
      <w:proofErr w:type="spellEnd"/>
      <w:r w:rsidRPr="00BD7EAF">
        <w:rPr>
          <w:sz w:val="20"/>
          <w:szCs w:val="20"/>
        </w:rPr>
        <w:t>, à Liège, réunissant des experts locaux et internationaux :</w:t>
      </w:r>
    </w:p>
    <w:p w:rsidR="00FF0F82" w:rsidRDefault="00452A8E">
      <w:pPr>
        <w:numPr>
          <w:ilvl w:val="0"/>
          <w:numId w:val="1"/>
        </w:numPr>
        <w:spacing w:after="0"/>
        <w:contextualSpacing/>
        <w:rPr>
          <w:sz w:val="20"/>
          <w:szCs w:val="20"/>
        </w:rPr>
      </w:pPr>
      <w:r>
        <w:rPr>
          <w:sz w:val="20"/>
          <w:szCs w:val="20"/>
        </w:rPr>
        <w:t xml:space="preserve">Maxime de </w:t>
      </w:r>
      <w:proofErr w:type="spellStart"/>
      <w:r>
        <w:rPr>
          <w:sz w:val="20"/>
          <w:szCs w:val="20"/>
        </w:rPr>
        <w:t>Rostolan</w:t>
      </w:r>
      <w:proofErr w:type="spellEnd"/>
      <w:r>
        <w:rPr>
          <w:sz w:val="20"/>
          <w:szCs w:val="20"/>
        </w:rPr>
        <w:t>, fondateur de Fermes d’Avenir (FR) ;</w:t>
      </w:r>
    </w:p>
    <w:p w:rsidR="00FF0F82" w:rsidRDefault="00452A8E">
      <w:pPr>
        <w:numPr>
          <w:ilvl w:val="0"/>
          <w:numId w:val="1"/>
        </w:numPr>
        <w:spacing w:after="0"/>
        <w:contextualSpacing/>
        <w:rPr>
          <w:sz w:val="20"/>
          <w:szCs w:val="20"/>
        </w:rPr>
      </w:pPr>
      <w:r>
        <w:rPr>
          <w:sz w:val="20"/>
          <w:szCs w:val="20"/>
        </w:rPr>
        <w:t xml:space="preserve">Eddy </w:t>
      </w:r>
      <w:proofErr w:type="spellStart"/>
      <w:r>
        <w:rPr>
          <w:sz w:val="20"/>
          <w:szCs w:val="20"/>
        </w:rPr>
        <w:t>Montignies</w:t>
      </w:r>
      <w:proofErr w:type="spellEnd"/>
      <w:r>
        <w:rPr>
          <w:sz w:val="20"/>
          <w:szCs w:val="20"/>
        </w:rPr>
        <w:t xml:space="preserve">, agronome cofondateur de Land </w:t>
      </w:r>
      <w:proofErr w:type="spellStart"/>
      <w:r>
        <w:rPr>
          <w:sz w:val="20"/>
          <w:szCs w:val="20"/>
        </w:rPr>
        <w:t>Farm</w:t>
      </w:r>
      <w:proofErr w:type="spellEnd"/>
      <w:r>
        <w:rPr>
          <w:sz w:val="20"/>
          <w:szCs w:val="20"/>
        </w:rPr>
        <w:t xml:space="preserve"> and Men, Graines de Curieux (BE) ;</w:t>
      </w:r>
    </w:p>
    <w:p w:rsidR="00FF0F82" w:rsidRDefault="00452A8E">
      <w:pPr>
        <w:numPr>
          <w:ilvl w:val="0"/>
          <w:numId w:val="1"/>
        </w:numPr>
        <w:spacing w:after="0"/>
        <w:contextualSpacing/>
        <w:rPr>
          <w:sz w:val="20"/>
          <w:szCs w:val="20"/>
        </w:rPr>
      </w:pPr>
      <w:r>
        <w:rPr>
          <w:sz w:val="20"/>
          <w:szCs w:val="20"/>
        </w:rPr>
        <w:t xml:space="preserve">Nicolas </w:t>
      </w:r>
      <w:proofErr w:type="spellStart"/>
      <w:r>
        <w:rPr>
          <w:sz w:val="20"/>
          <w:szCs w:val="20"/>
        </w:rPr>
        <w:t>Vereecken</w:t>
      </w:r>
      <w:proofErr w:type="spellEnd"/>
      <w:r>
        <w:rPr>
          <w:sz w:val="20"/>
          <w:szCs w:val="20"/>
        </w:rPr>
        <w:t>, professeur à l’ULB (BE) ;</w:t>
      </w:r>
    </w:p>
    <w:p w:rsidR="00FF0F82" w:rsidRDefault="00452A8E">
      <w:pPr>
        <w:numPr>
          <w:ilvl w:val="0"/>
          <w:numId w:val="1"/>
        </w:numPr>
        <w:spacing w:after="0"/>
        <w:contextualSpacing/>
        <w:rPr>
          <w:sz w:val="20"/>
          <w:szCs w:val="20"/>
        </w:rPr>
      </w:pPr>
      <w:r>
        <w:rPr>
          <w:sz w:val="20"/>
          <w:szCs w:val="20"/>
        </w:rPr>
        <w:t xml:space="preserve">Bernard </w:t>
      </w:r>
      <w:proofErr w:type="spellStart"/>
      <w:r>
        <w:rPr>
          <w:sz w:val="20"/>
          <w:szCs w:val="20"/>
        </w:rPr>
        <w:t>Maus</w:t>
      </w:r>
      <w:proofErr w:type="spellEnd"/>
      <w:r>
        <w:rPr>
          <w:sz w:val="20"/>
          <w:szCs w:val="20"/>
        </w:rPr>
        <w:t>, de l’</w:t>
      </w:r>
      <w:proofErr w:type="spellStart"/>
      <w:r>
        <w:rPr>
          <w:sz w:val="20"/>
          <w:szCs w:val="20"/>
        </w:rPr>
        <w:t>AWAF</w:t>
      </w:r>
      <w:proofErr w:type="spellEnd"/>
      <w:r>
        <w:rPr>
          <w:sz w:val="20"/>
          <w:szCs w:val="20"/>
        </w:rPr>
        <w:t xml:space="preserve"> (BE) ;</w:t>
      </w:r>
    </w:p>
    <w:p w:rsidR="00FF0F82" w:rsidRDefault="00452A8E">
      <w:pPr>
        <w:numPr>
          <w:ilvl w:val="0"/>
          <w:numId w:val="1"/>
        </w:numPr>
        <w:contextualSpacing/>
        <w:rPr>
          <w:sz w:val="20"/>
          <w:szCs w:val="20"/>
        </w:rPr>
      </w:pPr>
      <w:r>
        <w:rPr>
          <w:sz w:val="20"/>
          <w:szCs w:val="20"/>
        </w:rPr>
        <w:t xml:space="preserve">Mahamadou </w:t>
      </w:r>
      <w:proofErr w:type="spellStart"/>
      <w:r>
        <w:rPr>
          <w:sz w:val="20"/>
          <w:szCs w:val="20"/>
        </w:rPr>
        <w:t>Souleye</w:t>
      </w:r>
      <w:proofErr w:type="spellEnd"/>
      <w:r>
        <w:rPr>
          <w:sz w:val="20"/>
          <w:szCs w:val="20"/>
        </w:rPr>
        <w:t>, coordinateur de l’</w:t>
      </w:r>
      <w:proofErr w:type="spellStart"/>
      <w:r>
        <w:rPr>
          <w:sz w:val="20"/>
          <w:szCs w:val="20"/>
        </w:rPr>
        <w:t>UGM</w:t>
      </w:r>
      <w:proofErr w:type="spellEnd"/>
      <w:r>
        <w:rPr>
          <w:sz w:val="20"/>
          <w:szCs w:val="20"/>
        </w:rPr>
        <w:t xml:space="preserve"> de Gao (Mali).</w:t>
      </w:r>
    </w:p>
    <w:p w:rsidR="00FF0F82" w:rsidRDefault="00FF0F82">
      <w:pPr>
        <w:spacing w:after="0" w:line="240" w:lineRule="auto"/>
        <w:jc w:val="both"/>
        <w:rPr>
          <w:sz w:val="20"/>
          <w:szCs w:val="20"/>
        </w:rPr>
      </w:pPr>
    </w:p>
    <w:p w:rsidR="00FF0F82" w:rsidRDefault="00452A8E">
      <w:pPr>
        <w:rPr>
          <w:sz w:val="20"/>
          <w:szCs w:val="20"/>
        </w:rPr>
      </w:pPr>
      <w:r>
        <w:rPr>
          <w:sz w:val="20"/>
          <w:szCs w:val="20"/>
        </w:rPr>
        <w:t xml:space="preserve">En plus de cet agenda, des actions de mobilisation dans le centre-ville de Liège ainsi qu’un concert des groupes PANG ! et </w:t>
      </w:r>
      <w:proofErr w:type="spellStart"/>
      <w:r>
        <w:rPr>
          <w:sz w:val="20"/>
          <w:szCs w:val="20"/>
        </w:rPr>
        <w:t>Jive</w:t>
      </w:r>
      <w:proofErr w:type="spellEnd"/>
      <w:r>
        <w:rPr>
          <w:sz w:val="20"/>
          <w:szCs w:val="20"/>
        </w:rPr>
        <w:t xml:space="preserve"> </w:t>
      </w:r>
      <w:proofErr w:type="spellStart"/>
      <w:r>
        <w:rPr>
          <w:sz w:val="20"/>
          <w:szCs w:val="20"/>
        </w:rPr>
        <w:t>Addict</w:t>
      </w:r>
      <w:proofErr w:type="spellEnd"/>
      <w:r>
        <w:rPr>
          <w:sz w:val="20"/>
          <w:szCs w:val="20"/>
        </w:rPr>
        <w:t xml:space="preserve"> au </w:t>
      </w:r>
      <w:proofErr w:type="spellStart"/>
      <w:r>
        <w:rPr>
          <w:sz w:val="20"/>
          <w:szCs w:val="20"/>
        </w:rPr>
        <w:t>KulturA</w:t>
      </w:r>
      <w:proofErr w:type="spellEnd"/>
      <w:r w:rsidR="00BD7EAF">
        <w:rPr>
          <w:sz w:val="20"/>
          <w:szCs w:val="20"/>
        </w:rPr>
        <w:t>, pour toucher le public jeune</w:t>
      </w:r>
      <w:r>
        <w:rPr>
          <w:sz w:val="20"/>
          <w:szCs w:val="20"/>
        </w:rPr>
        <w:t>.</w:t>
      </w:r>
    </w:p>
    <w:p w:rsidR="00FF0F82" w:rsidRDefault="00452A8E">
      <w:pPr>
        <w:rPr>
          <w:sz w:val="20"/>
          <w:szCs w:val="20"/>
        </w:rPr>
      </w:pPr>
      <w:r>
        <w:rPr>
          <w:sz w:val="20"/>
          <w:szCs w:val="20"/>
        </w:rPr>
        <w:t xml:space="preserve">Voir événement Facebook : </w:t>
      </w:r>
      <w:hyperlink r:id="rId6">
        <w:r>
          <w:rPr>
            <w:color w:val="0563C1"/>
            <w:sz w:val="20"/>
            <w:szCs w:val="20"/>
            <w:u w:val="single"/>
          </w:rPr>
          <w:t>https://www.facebook.com/events/1519343914793307/?ti=icl</w:t>
        </w:r>
      </w:hyperlink>
    </w:p>
    <w:p w:rsidR="00FF0F82" w:rsidRDefault="00FF0F82">
      <w:pPr>
        <w:rPr>
          <w:sz w:val="20"/>
          <w:szCs w:val="20"/>
        </w:rPr>
      </w:pPr>
      <w:bookmarkStart w:id="1" w:name="_GoBack"/>
      <w:bookmarkEnd w:id="1"/>
    </w:p>
    <w:p w:rsidR="00FF0F82" w:rsidRDefault="00452A8E">
      <w:pPr>
        <w:jc w:val="center"/>
        <w:rPr>
          <w:b/>
          <w:sz w:val="36"/>
          <w:szCs w:val="36"/>
          <w:u w:val="single"/>
        </w:rPr>
      </w:pPr>
      <w:r>
        <w:rPr>
          <w:b/>
          <w:sz w:val="36"/>
          <w:szCs w:val="36"/>
          <w:u w:val="single"/>
        </w:rPr>
        <w:t>www.restauronslaterre.be</w:t>
      </w:r>
    </w:p>
    <w:p w:rsidR="00FF0F82" w:rsidRDefault="00FF0F82">
      <w:pPr>
        <w:spacing w:after="0" w:line="240" w:lineRule="auto"/>
        <w:rPr>
          <w:i/>
        </w:rPr>
      </w:pPr>
    </w:p>
    <w:p w:rsidR="00FF0F82" w:rsidRDefault="00452A8E">
      <w:pPr>
        <w:spacing w:after="0" w:line="240" w:lineRule="auto"/>
        <w:rPr>
          <w:i/>
          <w:u w:val="single"/>
        </w:rPr>
      </w:pPr>
      <w:r>
        <w:rPr>
          <w:i/>
          <w:u w:val="single"/>
        </w:rPr>
        <w:t>Personnes de contact :</w:t>
      </w:r>
    </w:p>
    <w:p w:rsidR="00FF0F82" w:rsidRDefault="00FF0F82">
      <w:pPr>
        <w:spacing w:after="0" w:line="240" w:lineRule="auto"/>
        <w:rPr>
          <w:i/>
        </w:rPr>
      </w:pPr>
    </w:p>
    <w:p w:rsidR="00FF0F82" w:rsidRDefault="00FF0F82">
      <w:pPr>
        <w:spacing w:after="0" w:line="240" w:lineRule="auto"/>
        <w:rPr>
          <w:i/>
        </w:rPr>
        <w:sectPr w:rsidR="00FF0F82">
          <w:pgSz w:w="11906" w:h="16838"/>
          <w:pgMar w:top="1417" w:right="1417" w:bottom="1417" w:left="1417" w:header="0" w:footer="720" w:gutter="0"/>
          <w:pgNumType w:start="1"/>
          <w:cols w:space="720"/>
        </w:sectPr>
      </w:pPr>
    </w:p>
    <w:p w:rsidR="00FF0F82" w:rsidRDefault="00452A8E">
      <w:pPr>
        <w:spacing w:after="0" w:line="240" w:lineRule="auto"/>
        <w:rPr>
          <w:b/>
          <w:i/>
        </w:rPr>
      </w:pPr>
      <w:r>
        <w:rPr>
          <w:b/>
          <w:i/>
        </w:rPr>
        <w:t>Autre Terre :</w:t>
      </w:r>
    </w:p>
    <w:p w:rsidR="00FF0F82" w:rsidRDefault="00FF0F82">
      <w:pPr>
        <w:spacing w:after="0" w:line="240" w:lineRule="auto"/>
        <w:rPr>
          <w:i/>
        </w:rPr>
      </w:pPr>
    </w:p>
    <w:p w:rsidR="00FF0F82" w:rsidRDefault="00452A8E">
      <w:pPr>
        <w:spacing w:after="0" w:line="240" w:lineRule="auto"/>
        <w:rPr>
          <w:i/>
        </w:rPr>
      </w:pPr>
      <w:r>
        <w:rPr>
          <w:i/>
        </w:rPr>
        <w:t>Luc Lambert</w:t>
      </w:r>
    </w:p>
    <w:p w:rsidR="00FF0F82" w:rsidRDefault="00452A8E">
      <w:pPr>
        <w:spacing w:after="0" w:line="240" w:lineRule="auto"/>
        <w:rPr>
          <w:i/>
        </w:rPr>
      </w:pPr>
      <w:r>
        <w:rPr>
          <w:i/>
        </w:rPr>
        <w:t xml:space="preserve">Email : </w:t>
      </w:r>
      <w:hyperlink r:id="rId7">
        <w:r>
          <w:rPr>
            <w:i/>
            <w:color w:val="0563C1"/>
            <w:u w:val="single"/>
          </w:rPr>
          <w:t>luc.lambert@autreterre.org</w:t>
        </w:r>
      </w:hyperlink>
    </w:p>
    <w:p w:rsidR="00FF0F82" w:rsidRDefault="00452A8E">
      <w:pPr>
        <w:spacing w:after="0" w:line="240" w:lineRule="auto"/>
        <w:rPr>
          <w:i/>
        </w:rPr>
      </w:pPr>
      <w:r>
        <w:rPr>
          <w:i/>
        </w:rPr>
        <w:t>GSM : 0471/85.18.94</w:t>
      </w:r>
    </w:p>
    <w:p w:rsidR="00FF0F82" w:rsidRDefault="00452A8E">
      <w:pPr>
        <w:spacing w:after="0" w:line="240" w:lineRule="auto"/>
        <w:rPr>
          <w:b/>
          <w:i/>
        </w:rPr>
      </w:pPr>
      <w:r>
        <w:rPr>
          <w:b/>
          <w:i/>
        </w:rPr>
        <w:t>Les Compagnons de la Terre :</w:t>
      </w:r>
    </w:p>
    <w:p w:rsidR="00FF0F82" w:rsidRDefault="00FF0F82">
      <w:pPr>
        <w:spacing w:after="0" w:line="240" w:lineRule="auto"/>
        <w:rPr>
          <w:i/>
        </w:rPr>
      </w:pPr>
    </w:p>
    <w:p w:rsidR="00FF0F82" w:rsidRDefault="00452A8E">
      <w:pPr>
        <w:spacing w:after="0" w:line="240" w:lineRule="auto"/>
        <w:rPr>
          <w:i/>
        </w:rPr>
      </w:pPr>
      <w:r>
        <w:rPr>
          <w:i/>
        </w:rPr>
        <w:t>Élisabeth Gruié</w:t>
      </w:r>
    </w:p>
    <w:p w:rsidR="00FF0F82" w:rsidRDefault="00452A8E">
      <w:pPr>
        <w:spacing w:after="0" w:line="240" w:lineRule="auto"/>
        <w:rPr>
          <w:i/>
        </w:rPr>
      </w:pPr>
      <w:r>
        <w:rPr>
          <w:i/>
        </w:rPr>
        <w:t xml:space="preserve">Email : </w:t>
      </w:r>
      <w:hyperlink r:id="rId8">
        <w:r>
          <w:rPr>
            <w:i/>
            <w:color w:val="0563C1"/>
            <w:u w:val="single"/>
          </w:rPr>
          <w:t>elisabeth@cdlt.be</w:t>
        </w:r>
      </w:hyperlink>
    </w:p>
    <w:p w:rsidR="00FF0F82" w:rsidRDefault="00452A8E">
      <w:pPr>
        <w:spacing w:after="0" w:line="240" w:lineRule="auto"/>
        <w:rPr>
          <w:i/>
        </w:rPr>
      </w:pPr>
      <w:r>
        <w:rPr>
          <w:i/>
        </w:rPr>
        <w:t>GSM : 0477/36.45.52</w:t>
      </w:r>
    </w:p>
    <w:p w:rsidR="00FF0F82" w:rsidRDefault="00FF0F82">
      <w:pPr>
        <w:spacing w:after="0" w:line="240" w:lineRule="auto"/>
        <w:rPr>
          <w:i/>
        </w:rPr>
        <w:sectPr w:rsidR="00FF0F82">
          <w:type w:val="continuous"/>
          <w:pgSz w:w="11906" w:h="16838"/>
          <w:pgMar w:top="1417" w:right="1417" w:bottom="1417" w:left="1417" w:header="0" w:footer="720" w:gutter="0"/>
          <w:cols w:num="2" w:space="720" w:equalWidth="0">
            <w:col w:w="4181" w:space="708"/>
            <w:col w:w="4181" w:space="0"/>
          </w:cols>
        </w:sectPr>
      </w:pPr>
    </w:p>
    <w:p w:rsidR="00FF0F82" w:rsidRDefault="00FF0F82">
      <w:pPr>
        <w:spacing w:after="0" w:line="240" w:lineRule="auto"/>
        <w:rPr>
          <w:b/>
          <w:sz w:val="28"/>
          <w:szCs w:val="28"/>
        </w:rPr>
      </w:pPr>
    </w:p>
    <w:p w:rsidR="00FF0F82" w:rsidRDefault="00FF0F82">
      <w:pPr>
        <w:spacing w:after="0" w:line="240" w:lineRule="auto"/>
        <w:rPr>
          <w:b/>
          <w:sz w:val="28"/>
          <w:szCs w:val="28"/>
        </w:rPr>
      </w:pPr>
    </w:p>
    <w:p w:rsidR="00FF0F82" w:rsidRDefault="00452A8E">
      <w:pPr>
        <w:spacing w:after="0" w:line="240" w:lineRule="auto"/>
        <w:jc w:val="center"/>
        <w:rPr>
          <w:b/>
          <w:sz w:val="28"/>
          <w:szCs w:val="28"/>
          <w:u w:val="single"/>
        </w:rPr>
      </w:pPr>
      <w:r>
        <w:rPr>
          <w:b/>
          <w:sz w:val="28"/>
          <w:szCs w:val="28"/>
          <w:u w:val="single"/>
        </w:rPr>
        <w:t>Ressources :</w:t>
      </w:r>
    </w:p>
    <w:p w:rsidR="00FF0F82" w:rsidRDefault="00FF0F82">
      <w:pPr>
        <w:spacing w:after="0" w:line="240" w:lineRule="auto"/>
        <w:rPr>
          <w:b/>
          <w:sz w:val="28"/>
          <w:szCs w:val="28"/>
        </w:rPr>
      </w:pPr>
    </w:p>
    <w:p w:rsidR="00FF0F82" w:rsidRDefault="00452A8E">
      <w:pPr>
        <w:spacing w:after="0" w:line="240" w:lineRule="auto"/>
        <w:rPr>
          <w:b/>
          <w:sz w:val="24"/>
          <w:szCs w:val="24"/>
        </w:rPr>
      </w:pPr>
      <w:r>
        <w:rPr>
          <w:b/>
          <w:sz w:val="24"/>
          <w:szCs w:val="24"/>
        </w:rPr>
        <w:t>Les visuels :</w:t>
      </w:r>
    </w:p>
    <w:p w:rsidR="00FF0F82" w:rsidRDefault="00FF0F82">
      <w:pPr>
        <w:spacing w:after="0" w:line="240" w:lineRule="auto"/>
      </w:pPr>
    </w:p>
    <w:p w:rsidR="00FF0F82" w:rsidRDefault="008D5075">
      <w:pPr>
        <w:spacing w:after="0" w:line="240" w:lineRule="auto"/>
      </w:pPr>
      <w:hyperlink r:id="rId9">
        <w:r w:rsidR="00452A8E">
          <w:rPr>
            <w:color w:val="1155CC"/>
            <w:u w:val="single"/>
          </w:rPr>
          <w:t>https://drive.google.com/drive/folders/0B9WZ5v2EpdqGaWp5ZUJSS1B0c2s?usp=sharing</w:t>
        </w:r>
      </w:hyperlink>
    </w:p>
    <w:p w:rsidR="00FF0F82" w:rsidRDefault="00FF0F82">
      <w:pPr>
        <w:spacing w:after="0" w:line="240" w:lineRule="auto"/>
      </w:pPr>
    </w:p>
    <w:p w:rsidR="00FF0F82" w:rsidRDefault="00FF0F82">
      <w:pPr>
        <w:spacing w:after="0" w:line="240" w:lineRule="auto"/>
      </w:pPr>
    </w:p>
    <w:p w:rsidR="00FF0F82" w:rsidRPr="00BD7EAF" w:rsidRDefault="00452A8E">
      <w:pPr>
        <w:spacing w:after="0" w:line="240" w:lineRule="auto"/>
        <w:rPr>
          <w:b/>
          <w:lang w:val="en-US"/>
        </w:rPr>
      </w:pPr>
      <w:r w:rsidRPr="00BD7EAF">
        <w:rPr>
          <w:b/>
          <w:lang w:val="en-US"/>
        </w:rPr>
        <w:t xml:space="preserve">Le crowdfunding </w:t>
      </w:r>
      <w:proofErr w:type="gramStart"/>
      <w:r w:rsidRPr="00BD7EAF">
        <w:rPr>
          <w:b/>
          <w:lang w:val="en-US"/>
        </w:rPr>
        <w:t>2017 :</w:t>
      </w:r>
      <w:proofErr w:type="gramEnd"/>
    </w:p>
    <w:p w:rsidR="00FF0F82" w:rsidRPr="00BD7EAF" w:rsidRDefault="00FF0F82">
      <w:pPr>
        <w:spacing w:after="0" w:line="240" w:lineRule="auto"/>
        <w:rPr>
          <w:lang w:val="en-US"/>
        </w:rPr>
      </w:pPr>
    </w:p>
    <w:p w:rsidR="00FF0F82" w:rsidRDefault="008D5075">
      <w:pPr>
        <w:spacing w:after="0" w:line="240" w:lineRule="auto"/>
        <w:rPr>
          <w:lang w:val="en-US"/>
        </w:rPr>
      </w:pPr>
      <w:hyperlink r:id="rId10" w:history="1">
        <w:r w:rsidR="0080251C" w:rsidRPr="00A8544F">
          <w:rPr>
            <w:rStyle w:val="Lienhypertexte"/>
            <w:lang w:val="en-US"/>
          </w:rPr>
          <w:t>https://www.miimosa.com/be/projets/restaurons-la-terre-2017</w:t>
        </w:r>
      </w:hyperlink>
    </w:p>
    <w:p w:rsidR="0080251C" w:rsidRPr="00BD7EAF" w:rsidRDefault="0080251C">
      <w:pPr>
        <w:spacing w:after="0" w:line="240" w:lineRule="auto"/>
        <w:rPr>
          <w:lang w:val="en-US"/>
        </w:rPr>
      </w:pPr>
    </w:p>
    <w:p w:rsidR="00FF0F82" w:rsidRDefault="00452A8E">
      <w:pPr>
        <w:spacing w:after="0" w:line="240" w:lineRule="auto"/>
        <w:rPr>
          <w:b/>
        </w:rPr>
      </w:pPr>
      <w:r>
        <w:rPr>
          <w:b/>
        </w:rPr>
        <w:t>Ou</w:t>
      </w:r>
    </w:p>
    <w:p w:rsidR="00FF0F82" w:rsidRDefault="008D5075">
      <w:pPr>
        <w:spacing w:after="0" w:line="240" w:lineRule="auto"/>
      </w:pPr>
      <w:hyperlink r:id="rId11" w:history="1">
        <w:r w:rsidR="0080251C" w:rsidRPr="00A8544F">
          <w:rPr>
            <w:rStyle w:val="Lienhypertexte"/>
          </w:rPr>
          <w:t>www.restauronslaterre.be</w:t>
        </w:r>
      </w:hyperlink>
      <w:r w:rsidR="0080251C">
        <w:t xml:space="preserve"> </w:t>
      </w:r>
      <w:r w:rsidR="00452A8E">
        <w:t>(choix vers le crowdfunding)</w:t>
      </w:r>
    </w:p>
    <w:sectPr w:rsidR="00FF0F82">
      <w:type w:val="continuous"/>
      <w:pgSz w:w="11906" w:h="16838"/>
      <w:pgMar w:top="1417" w:right="1417" w:bottom="1417" w:left="1417"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9F5E92"/>
    <w:multiLevelType w:val="multilevel"/>
    <w:tmpl w:val="9B78E322"/>
    <w:lvl w:ilvl="0">
      <w:start w:val="1"/>
      <w:numFmt w:val="bullet"/>
      <w:lvlText w:val="●"/>
      <w:lvlJc w:val="left"/>
      <w:pPr>
        <w:ind w:left="1068" w:hanging="360"/>
      </w:pPr>
      <w:rPr>
        <w:rFonts w:ascii="Arial" w:eastAsia="Arial" w:hAnsi="Arial" w:cs="Arial"/>
      </w:rPr>
    </w:lvl>
    <w:lvl w:ilvl="1">
      <w:start w:val="1"/>
      <w:numFmt w:val="bullet"/>
      <w:lvlText w:val="o"/>
      <w:lvlJc w:val="left"/>
      <w:pPr>
        <w:ind w:left="1788" w:hanging="360"/>
      </w:pPr>
      <w:rPr>
        <w:rFonts w:ascii="Arial" w:eastAsia="Arial" w:hAnsi="Arial" w:cs="Arial"/>
      </w:rPr>
    </w:lvl>
    <w:lvl w:ilvl="2">
      <w:start w:val="1"/>
      <w:numFmt w:val="bullet"/>
      <w:lvlText w:val="▪"/>
      <w:lvlJc w:val="left"/>
      <w:pPr>
        <w:ind w:left="2508" w:hanging="360"/>
      </w:pPr>
      <w:rPr>
        <w:rFonts w:ascii="Arial" w:eastAsia="Arial" w:hAnsi="Arial" w:cs="Arial"/>
      </w:rPr>
    </w:lvl>
    <w:lvl w:ilvl="3">
      <w:start w:val="1"/>
      <w:numFmt w:val="bullet"/>
      <w:lvlText w:val="●"/>
      <w:lvlJc w:val="left"/>
      <w:pPr>
        <w:ind w:left="3228" w:hanging="360"/>
      </w:pPr>
      <w:rPr>
        <w:rFonts w:ascii="Arial" w:eastAsia="Arial" w:hAnsi="Arial" w:cs="Arial"/>
      </w:rPr>
    </w:lvl>
    <w:lvl w:ilvl="4">
      <w:start w:val="1"/>
      <w:numFmt w:val="bullet"/>
      <w:lvlText w:val="o"/>
      <w:lvlJc w:val="left"/>
      <w:pPr>
        <w:ind w:left="3948" w:hanging="360"/>
      </w:pPr>
      <w:rPr>
        <w:rFonts w:ascii="Arial" w:eastAsia="Arial" w:hAnsi="Arial" w:cs="Arial"/>
      </w:rPr>
    </w:lvl>
    <w:lvl w:ilvl="5">
      <w:start w:val="1"/>
      <w:numFmt w:val="bullet"/>
      <w:lvlText w:val="▪"/>
      <w:lvlJc w:val="left"/>
      <w:pPr>
        <w:ind w:left="4668" w:hanging="360"/>
      </w:pPr>
      <w:rPr>
        <w:rFonts w:ascii="Arial" w:eastAsia="Arial" w:hAnsi="Arial" w:cs="Arial"/>
      </w:rPr>
    </w:lvl>
    <w:lvl w:ilvl="6">
      <w:start w:val="1"/>
      <w:numFmt w:val="bullet"/>
      <w:lvlText w:val="●"/>
      <w:lvlJc w:val="left"/>
      <w:pPr>
        <w:ind w:left="5388" w:hanging="360"/>
      </w:pPr>
      <w:rPr>
        <w:rFonts w:ascii="Arial" w:eastAsia="Arial" w:hAnsi="Arial" w:cs="Arial"/>
      </w:rPr>
    </w:lvl>
    <w:lvl w:ilvl="7">
      <w:start w:val="1"/>
      <w:numFmt w:val="bullet"/>
      <w:lvlText w:val="o"/>
      <w:lvlJc w:val="left"/>
      <w:pPr>
        <w:ind w:left="6108" w:hanging="360"/>
      </w:pPr>
      <w:rPr>
        <w:rFonts w:ascii="Arial" w:eastAsia="Arial" w:hAnsi="Arial" w:cs="Arial"/>
      </w:rPr>
    </w:lvl>
    <w:lvl w:ilvl="8">
      <w:start w:val="1"/>
      <w:numFmt w:val="bullet"/>
      <w:lvlText w:val="▪"/>
      <w:lvlJc w:val="left"/>
      <w:pPr>
        <w:ind w:left="6828" w:hanging="360"/>
      </w:pPr>
      <w:rPr>
        <w:rFonts w:ascii="Arial" w:eastAsia="Arial" w:hAnsi="Arial" w:cs="Arial"/>
      </w:rPr>
    </w:lvl>
  </w:abstractNum>
  <w:abstractNum w:abstractNumId="1" w15:restartNumberingAfterBreak="0">
    <w:nsid w:val="4FE416E9"/>
    <w:multiLevelType w:val="multilevel"/>
    <w:tmpl w:val="28905F0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B725DD8"/>
    <w:multiLevelType w:val="multilevel"/>
    <w:tmpl w:val="C906828C"/>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3" w15:restartNumberingAfterBreak="0">
    <w:nsid w:val="5D4D212E"/>
    <w:multiLevelType w:val="hybridMultilevel"/>
    <w:tmpl w:val="5372BBC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F82"/>
    <w:rsid w:val="00452A8E"/>
    <w:rsid w:val="0080251C"/>
    <w:rsid w:val="008D5075"/>
    <w:rsid w:val="00BD7EAF"/>
    <w:rsid w:val="00C91BA8"/>
    <w:rsid w:val="00FF0F8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443644-5695-4E24-A60D-A4D34B42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fr-BE" w:eastAsia="fr-BE"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spacing w:before="100" w:after="100" w:line="240" w:lineRule="auto"/>
      <w:outlineLvl w:val="3"/>
    </w:pPr>
    <w:rPr>
      <w:rFonts w:ascii="Times New Roman" w:eastAsia="Times New Roman" w:hAnsi="Times New Roman" w:cs="Times New Roman"/>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spacing w:after="0" w:line="240" w:lineRule="auto"/>
      <w:contextualSpacing/>
    </w:pPr>
    <w:rPr>
      <w:sz w:val="56"/>
      <w:szCs w:val="56"/>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BD7EAF"/>
    <w:pPr>
      <w:ind w:left="720"/>
      <w:contextualSpacing/>
    </w:pPr>
  </w:style>
  <w:style w:type="paragraph" w:styleId="Textedebulles">
    <w:name w:val="Balloon Text"/>
    <w:basedOn w:val="Normal"/>
    <w:link w:val="TextedebullesCar"/>
    <w:uiPriority w:val="99"/>
    <w:semiHidden/>
    <w:unhideWhenUsed/>
    <w:rsid w:val="00452A8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2A8E"/>
    <w:rPr>
      <w:rFonts w:ascii="Segoe UI" w:hAnsi="Segoe UI" w:cs="Segoe UI"/>
      <w:sz w:val="18"/>
      <w:szCs w:val="18"/>
    </w:rPr>
  </w:style>
  <w:style w:type="character" w:styleId="Lienhypertexte">
    <w:name w:val="Hyperlink"/>
    <w:basedOn w:val="Policepardfaut"/>
    <w:uiPriority w:val="99"/>
    <w:unhideWhenUsed/>
    <w:rsid w:val="008025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elisabeth@cdlt.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uc.lambert@autreterr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events/1519343914793307/?ti=icl" TargetMode="External"/><Relationship Id="rId11" Type="http://schemas.openxmlformats.org/officeDocument/2006/relationships/hyperlink" Target="http://www.restauronslaterre.be" TargetMode="External"/><Relationship Id="rId5" Type="http://schemas.openxmlformats.org/officeDocument/2006/relationships/image" Target="media/image1.png"/><Relationship Id="rId10" Type="http://schemas.openxmlformats.org/officeDocument/2006/relationships/hyperlink" Target="https://www.miimosa.com/be/projets/restaurons-la-terre-2017" TargetMode="External"/><Relationship Id="rId4" Type="http://schemas.openxmlformats.org/officeDocument/2006/relationships/webSettings" Target="webSettings.xml"/><Relationship Id="rId9" Type="http://schemas.openxmlformats.org/officeDocument/2006/relationships/hyperlink" Target="https://drive.google.com/drive/folders/0B9WZ5v2EpdqGaWp5ZUJSS1B0c2s?usp=sharin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796</Words>
  <Characters>4384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Lambert</dc:creator>
  <cp:lastModifiedBy>install</cp:lastModifiedBy>
  <cp:revision>3</cp:revision>
  <cp:lastPrinted>2017-09-21T06:23:00Z</cp:lastPrinted>
  <dcterms:created xsi:type="dcterms:W3CDTF">2017-09-21T11:02:00Z</dcterms:created>
  <dcterms:modified xsi:type="dcterms:W3CDTF">2017-09-21T15:19:00Z</dcterms:modified>
</cp:coreProperties>
</file>